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ADD3" w14:textId="77777777" w:rsidR="00051A27" w:rsidRPr="00051A27" w:rsidRDefault="00051A27" w:rsidP="00051A27">
      <w:r w:rsidRPr="00051A27">
        <w:rPr>
          <w:b/>
          <w:bCs/>
        </w:rPr>
        <w:t>Společná tisková zpráva</w:t>
      </w:r>
      <w:r w:rsidRPr="00051A27">
        <w:rPr>
          <w:b/>
          <w:bCs/>
        </w:rPr>
        <w:br/>
        <w:t>22. 3. 2026</w:t>
      </w:r>
    </w:p>
    <w:p w14:paraId="43427468" w14:textId="77777777" w:rsidR="00051A27" w:rsidRPr="00051A27" w:rsidRDefault="00051A27" w:rsidP="00051A27">
      <w:r w:rsidRPr="00051A27">
        <w:rPr>
          <w:b/>
          <w:bCs/>
        </w:rPr>
        <w:t> </w:t>
      </w:r>
    </w:p>
    <w:p w14:paraId="6778A441" w14:textId="77777777" w:rsidR="00051A27" w:rsidRPr="00051A27" w:rsidRDefault="00051A27" w:rsidP="00051A27">
      <w:r w:rsidRPr="00051A27">
        <w:rPr>
          <w:b/>
          <w:bCs/>
        </w:rPr>
        <w:t>Místní neziskové organizace zblízka</w:t>
      </w:r>
    </w:p>
    <w:p w14:paraId="1A422FBA" w14:textId="77777777" w:rsidR="00051A27" w:rsidRPr="00051A27" w:rsidRDefault="00051A27" w:rsidP="00051A27">
      <w:r w:rsidRPr="00051A27">
        <w:rPr>
          <w:b/>
          <w:bCs/>
        </w:rPr>
        <w:t>takový byl název královéhradeckého setkání regionálních neziskovek v pondělí 16. března 2026. Jeho smyslem bylo přiblížit zájemcům z řad veřejnosti důležitý segment občanské společnosti, uvést na pravou míru nedostatečné a nesprávné informace z této oblasti a neposlední řadě si i ověřit nakolik aktuální je společný jmenovatel těchto organizací s různorodým zaměřením.  </w:t>
      </w:r>
    </w:p>
    <w:p w14:paraId="782DAB70" w14:textId="77777777" w:rsidR="00051A27" w:rsidRPr="00051A27" w:rsidRDefault="00051A27" w:rsidP="00051A27">
      <w:r w:rsidRPr="00051A27">
        <w:t> </w:t>
      </w:r>
    </w:p>
    <w:p w14:paraId="0B16E2B9" w14:textId="77777777" w:rsidR="00051A27" w:rsidRPr="00051A27" w:rsidRDefault="00051A27" w:rsidP="00051A27">
      <w:r w:rsidRPr="00051A27">
        <w:t>Zástupci jednotlivých organizací se shodli na tom, že ve svých aktivitách jsou pro společnost prospěšní. Transparentnost jejich činností dokládají strategické dokumenty ministerstev a členství v profesních organizacích a asociacích, průhledné financování zase např. audity. Absence jejich činnosti by se postupem času negativně promítla do stavu a fungování české společnosti. Proto je nesmírně důležité nejen pokračovat v dosavadním směřování, ale také rozvíjet a navazovat vzájemné vztahy s dalšími nevládními neziskovými organizacemi, které si kladou za cíl řešit konkrétní veřejný zájem či potřebu. </w:t>
      </w:r>
    </w:p>
    <w:p w14:paraId="08049094" w14:textId="77777777" w:rsidR="00051A27" w:rsidRPr="00051A27" w:rsidRDefault="00051A27" w:rsidP="00051A27">
      <w:r w:rsidRPr="00051A27">
        <w:t>Občanský sektor reaguje pružněji a s větší znalostí věci na potřeby ve vybrané lokalitě oproti organizacím veřejné správy. Právě proto by měly obě strany usilovat o vzájemnou symbiózu vztahů. Naopak současná vládní koalice svoji rétorikou, vystupováním v médiích tento sektor znevažuje a v rámci připravované judikatury usiluje o administrativní šikanu, marginalizaci a ztížení činnosti až zánik některých organizací.</w:t>
      </w:r>
    </w:p>
    <w:p w14:paraId="322B282D" w14:textId="77777777" w:rsidR="00051A27" w:rsidRPr="00051A27" w:rsidRDefault="00051A27" w:rsidP="00051A27">
      <w:r w:rsidRPr="00051A27">
        <w:t>  </w:t>
      </w:r>
    </w:p>
    <w:p w14:paraId="3CB118D8" w14:textId="77777777" w:rsidR="00051A27" w:rsidRPr="00051A27" w:rsidRDefault="00051A27" w:rsidP="00051A27">
      <w:r w:rsidRPr="00051A27">
        <w:rPr>
          <w:b/>
          <w:bCs/>
        </w:rPr>
        <w:t>Akce se zúčastnily tyto organizace:</w:t>
      </w:r>
    </w:p>
    <w:p w14:paraId="7112EFC8" w14:textId="77777777" w:rsidR="00051A27" w:rsidRPr="00051A27" w:rsidRDefault="00051A27" w:rsidP="00051A27">
      <w:r w:rsidRPr="00051A27">
        <w:t>Občanské poradenské středisko, o. p. s. </w:t>
      </w:r>
    </w:p>
    <w:p w14:paraId="7E85B946" w14:textId="77777777" w:rsidR="00051A27" w:rsidRPr="00051A27" w:rsidRDefault="00051A27" w:rsidP="00051A27">
      <w:r w:rsidRPr="00051A27">
        <w:t>Královéhradecká krajská asociace Sport pro všechny, z. s. </w:t>
      </w:r>
    </w:p>
    <w:p w14:paraId="6B21A8BD" w14:textId="77777777" w:rsidR="00051A27" w:rsidRPr="00051A27" w:rsidRDefault="00051A27" w:rsidP="00051A27">
      <w:r w:rsidRPr="00051A27">
        <w:t>Společnost pro podporu lidí s mentálním postižením Hradec Králové, z. s. </w:t>
      </w:r>
    </w:p>
    <w:p w14:paraId="055353AC" w14:textId="77777777" w:rsidR="00051A27" w:rsidRPr="00051A27" w:rsidRDefault="00051A27" w:rsidP="00051A27">
      <w:r w:rsidRPr="00051A27">
        <w:t>Středisko ekologické výchovy SEVER Hradec Králové, o. p. s.</w:t>
      </w:r>
      <w:r w:rsidRPr="00051A27">
        <w:br/>
        <w:t>Organizace pro pomoc uprchlíkům, z. s.</w:t>
      </w:r>
    </w:p>
    <w:p w14:paraId="68BDAE72" w14:textId="77777777" w:rsidR="00051A27" w:rsidRPr="00051A27" w:rsidRDefault="00051A27" w:rsidP="00051A27">
      <w:proofErr w:type="spellStart"/>
      <w:r w:rsidRPr="00051A27">
        <w:t>Trash</w:t>
      </w:r>
      <w:proofErr w:type="spellEnd"/>
      <w:r w:rsidRPr="00051A27">
        <w:t xml:space="preserve"> </w:t>
      </w:r>
      <w:proofErr w:type="spellStart"/>
      <w:r w:rsidRPr="00051A27">
        <w:t>Hero</w:t>
      </w:r>
      <w:proofErr w:type="spellEnd"/>
      <w:r w:rsidRPr="00051A27">
        <w:t xml:space="preserve"> Hradec Králové</w:t>
      </w:r>
    </w:p>
    <w:p w14:paraId="4FDA37C2" w14:textId="77777777" w:rsidR="00051A27" w:rsidRPr="00051A27" w:rsidRDefault="00051A27" w:rsidP="00051A27">
      <w:r w:rsidRPr="00051A27">
        <w:t xml:space="preserve">Východočeská Společnost pro trvale udržitelný život, </w:t>
      </w:r>
      <w:proofErr w:type="spellStart"/>
      <w:r w:rsidRPr="00051A27">
        <w:t>pob</w:t>
      </w:r>
      <w:proofErr w:type="spellEnd"/>
      <w:r w:rsidRPr="00051A27">
        <w:t>. s.</w:t>
      </w:r>
    </w:p>
    <w:p w14:paraId="019A0059" w14:textId="77777777" w:rsidR="00051A27" w:rsidRPr="00051A27" w:rsidRDefault="00051A27" w:rsidP="00051A27">
      <w:proofErr w:type="spellStart"/>
      <w:r w:rsidRPr="00051A27">
        <w:t>Bajkazyl</w:t>
      </w:r>
      <w:proofErr w:type="spellEnd"/>
      <w:r w:rsidRPr="00051A27">
        <w:t xml:space="preserve"> Hradec Králové</w:t>
      </w:r>
    </w:p>
    <w:p w14:paraId="0C0BF4E8" w14:textId="77777777" w:rsidR="00051A27" w:rsidRPr="00051A27" w:rsidRDefault="00051A27" w:rsidP="00051A27">
      <w:r w:rsidRPr="00051A27">
        <w:lastRenderedPageBreak/>
        <w:t> </w:t>
      </w:r>
    </w:p>
    <w:p w14:paraId="41BF1FF4" w14:textId="77777777" w:rsidR="00051A27" w:rsidRPr="00051A27" w:rsidRDefault="00051A27" w:rsidP="00051A27">
      <w:r w:rsidRPr="00051A27">
        <w:rPr>
          <w:i/>
          <w:iCs/>
        </w:rPr>
        <w:t>„Neziskové organizace řeší problémy dříve, než se z nich stanou krize,"</w:t>
      </w:r>
      <w:r w:rsidRPr="00051A27">
        <w:t> soudí Jan Hloušek, ředitel Občanského poradenského střediska.</w:t>
      </w:r>
    </w:p>
    <w:p w14:paraId="5C39B768" w14:textId="77777777" w:rsidR="00051A27" w:rsidRPr="00051A27" w:rsidRDefault="00051A27" w:rsidP="00051A27">
      <w:r w:rsidRPr="00051A27">
        <w:rPr>
          <w:i/>
          <w:iCs/>
        </w:rPr>
        <w:t>„Všech občanů se dotýkají nebo budou dotýkat sociální služby. Společnost je tak silná, jak se dokáže postarat o své nejzranitelnější občany,"</w:t>
      </w:r>
      <w:r w:rsidRPr="00051A27">
        <w:t> uvádí Jaromíra Růžičková, předsedkyně pobočného spolku Společnosti pro podporu lidí s mentálním postižením.</w:t>
      </w:r>
    </w:p>
    <w:p w14:paraId="2D3DF82F" w14:textId="77777777" w:rsidR="00051A27" w:rsidRPr="00051A27" w:rsidRDefault="00051A27" w:rsidP="00051A27">
      <w:r w:rsidRPr="00051A27">
        <w:rPr>
          <w:i/>
          <w:iCs/>
        </w:rPr>
        <w:t>„Sport pro všechny chápeme jako léčivou protiváhu stresu, civilizačních nemocí a rizik moderní doby. Věříme, že pohyb je klíčem k radostnému a smysluplnému životu,"</w:t>
      </w:r>
      <w:r w:rsidRPr="00051A27">
        <w:t> sděluje Zdeňka Horčičková, předsedkyně Královéhradecké krajské asociace Sport pro všechny.</w:t>
      </w:r>
    </w:p>
    <w:p w14:paraId="3D66F007" w14:textId="77777777" w:rsidR="00051A27" w:rsidRPr="00051A27" w:rsidRDefault="00051A27" w:rsidP="00051A27">
      <w:r w:rsidRPr="00051A27">
        <w:rPr>
          <w:i/>
          <w:iCs/>
        </w:rPr>
        <w:t>„Jak jsme společnosti prospěšní? - Vzděláváme děti a mládež, pedagogy a v rámci osvěty i veřejnost,"</w:t>
      </w:r>
      <w:r w:rsidRPr="00051A27">
        <w:t> vysvětluje Karin Richterová, zástupkyně ředitelky Střediska ekologické výchovy SEVER Hradec Králové.</w:t>
      </w:r>
    </w:p>
    <w:p w14:paraId="311304ED" w14:textId="77777777" w:rsidR="00051A27" w:rsidRPr="00051A27" w:rsidRDefault="00051A27" w:rsidP="00051A27">
      <w:r w:rsidRPr="00051A27">
        <w:rPr>
          <w:i/>
          <w:iCs/>
        </w:rPr>
        <w:t xml:space="preserve">„Pomáháme všem, kteří ztratili rodnou zem. Snažíme se hájit práva </w:t>
      </w:r>
      <w:proofErr w:type="spellStart"/>
      <w:r w:rsidRPr="00051A27">
        <w:rPr>
          <w:i/>
          <w:iCs/>
        </w:rPr>
        <w:t>marginalizovaných</w:t>
      </w:r>
      <w:proofErr w:type="spellEnd"/>
      <w:r w:rsidRPr="00051A27">
        <w:rPr>
          <w:i/>
          <w:iCs/>
        </w:rPr>
        <w:t xml:space="preserve"> skupin i fungování právního státu,"</w:t>
      </w:r>
      <w:r w:rsidRPr="00051A27">
        <w:t xml:space="preserve"> stručně shrnuje poslání společnosti Organizace pro pomoc uprchlíkům její sociální pracovnice Lucie </w:t>
      </w:r>
      <w:proofErr w:type="spellStart"/>
      <w:r w:rsidRPr="00051A27">
        <w:t>Ramašeuská</w:t>
      </w:r>
      <w:proofErr w:type="spellEnd"/>
      <w:r w:rsidRPr="00051A27">
        <w:t>.</w:t>
      </w:r>
      <w:r w:rsidRPr="00051A27">
        <w:br/>
        <w:t>„</w:t>
      </w:r>
      <w:r w:rsidRPr="00051A27">
        <w:rPr>
          <w:i/>
          <w:iCs/>
        </w:rPr>
        <w:t>Omezování občanského sektoru je přímým omezováním demokracie jako takové," </w:t>
      </w:r>
      <w:r w:rsidRPr="00051A27">
        <w:t>je přesvědčen Karel Švanda z </w:t>
      </w:r>
      <w:proofErr w:type="spellStart"/>
      <w:r w:rsidRPr="00051A27">
        <w:t>Trash</w:t>
      </w:r>
      <w:proofErr w:type="spellEnd"/>
      <w:r w:rsidRPr="00051A27">
        <w:t xml:space="preserve"> </w:t>
      </w:r>
      <w:proofErr w:type="spellStart"/>
      <w:r w:rsidRPr="00051A27">
        <w:t>Hero</w:t>
      </w:r>
      <w:proofErr w:type="spellEnd"/>
      <w:r w:rsidRPr="00051A27">
        <w:t xml:space="preserve"> Hradec Králové</w:t>
      </w:r>
    </w:p>
    <w:p w14:paraId="41B0BD68" w14:textId="77777777" w:rsidR="00051A27" w:rsidRPr="00051A27" w:rsidRDefault="00051A27" w:rsidP="00051A27">
      <w:r w:rsidRPr="00051A27">
        <w:t>„</w:t>
      </w:r>
      <w:r w:rsidRPr="00051A27">
        <w:rPr>
          <w:i/>
          <w:iCs/>
        </w:rPr>
        <w:t>Rozdělovat neziskovky na hodné a zlé, tedy ty politické, které by měly být vyloučeny z dobré společnosti, je nebezpečná metoda uplatňovaná nechvalně známými režimy," </w:t>
      </w:r>
      <w:r w:rsidRPr="00051A27">
        <w:t>řekl Mirek Petr z východočeské pobočky Společnosti pro trvale udržitelný život, a apeloval na solidaritu s takto ocejchovanými organizacemi.  </w:t>
      </w:r>
    </w:p>
    <w:p w14:paraId="345F194C" w14:textId="77777777" w:rsidR="00051A27" w:rsidRPr="00051A27" w:rsidRDefault="00051A27" w:rsidP="00051A27">
      <w:r w:rsidRPr="00051A27">
        <w:t> </w:t>
      </w:r>
    </w:p>
    <w:p w14:paraId="3F5A3C45" w14:textId="77777777" w:rsidR="00051A27" w:rsidRPr="00051A27" w:rsidRDefault="00051A27" w:rsidP="00051A27">
      <w:r w:rsidRPr="00051A27">
        <w:t>Kontakty pro média: Mgr. Bc. Karel Švanda, </w:t>
      </w:r>
      <w:hyperlink r:id="rId4" w:history="1">
        <w:r w:rsidRPr="00051A27">
          <w:rPr>
            <w:rStyle w:val="Hypertextovodkaz"/>
          </w:rPr>
          <w:t>Karel.Svanda@seznam.cz</w:t>
        </w:r>
      </w:hyperlink>
    </w:p>
    <w:p w14:paraId="3F0A4606" w14:textId="77777777" w:rsidR="00FB0667" w:rsidRDefault="00FB0667"/>
    <w:sectPr w:rsidR="00FB0667" w:rsidSect="00316AA0">
      <w:pgSz w:w="11906" w:h="16838" w:code="9"/>
      <w:pgMar w:top="1417" w:right="1417" w:bottom="1417" w:left="1417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27"/>
    <w:rsid w:val="00051A27"/>
    <w:rsid w:val="00316AA0"/>
    <w:rsid w:val="005E53D1"/>
    <w:rsid w:val="007374FD"/>
    <w:rsid w:val="00FB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FF23"/>
  <w15:chartTrackingRefBased/>
  <w15:docId w15:val="{34D23B5F-F253-4A78-9AFA-817D3131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A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A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A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1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1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1A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1A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1A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A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1A2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51A2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l.Svand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Lichtenbergová</dc:creator>
  <cp:keywords/>
  <dc:description/>
  <cp:lastModifiedBy>Kateřina Lichtenbergová</cp:lastModifiedBy>
  <cp:revision>1</cp:revision>
  <dcterms:created xsi:type="dcterms:W3CDTF">2026-04-13T10:24:00Z</dcterms:created>
  <dcterms:modified xsi:type="dcterms:W3CDTF">2026-04-13T10:26:00Z</dcterms:modified>
</cp:coreProperties>
</file>